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2A23E" w14:textId="77777777" w:rsidR="00C545EA" w:rsidRPr="00D67A67" w:rsidRDefault="007B4FDE">
      <w:pPr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D67A67">
        <w:rPr>
          <w:rFonts w:ascii="Times New Roman" w:hAnsi="Times New Roman" w:cs="Times New Roman"/>
          <w:b/>
          <w:bCs/>
          <w:sz w:val="32"/>
          <w:szCs w:val="32"/>
        </w:rPr>
        <w:t>Tematica</w:t>
      </w:r>
      <w:proofErr w:type="spellEnd"/>
      <w:r w:rsidRPr="00D67A6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D67A67">
        <w:rPr>
          <w:rFonts w:ascii="Times New Roman" w:hAnsi="Times New Roman" w:cs="Times New Roman"/>
          <w:b/>
          <w:bCs/>
          <w:sz w:val="32"/>
          <w:szCs w:val="32"/>
        </w:rPr>
        <w:t>pentru</w:t>
      </w:r>
      <w:proofErr w:type="spellEnd"/>
      <w:r w:rsidRPr="00D67A6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D67A67">
        <w:rPr>
          <w:rFonts w:ascii="Times New Roman" w:hAnsi="Times New Roman" w:cs="Times New Roman"/>
          <w:b/>
          <w:bCs/>
          <w:sz w:val="32"/>
          <w:szCs w:val="32"/>
        </w:rPr>
        <w:t>ocuparea</w:t>
      </w:r>
      <w:proofErr w:type="spellEnd"/>
      <w:r w:rsidRPr="00D67A6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D67A67">
        <w:rPr>
          <w:rFonts w:ascii="Times New Roman" w:hAnsi="Times New Roman" w:cs="Times New Roman"/>
          <w:b/>
          <w:bCs/>
          <w:sz w:val="32"/>
          <w:szCs w:val="32"/>
        </w:rPr>
        <w:t>postului</w:t>
      </w:r>
      <w:proofErr w:type="spellEnd"/>
      <w:r w:rsidRPr="00D67A67">
        <w:rPr>
          <w:rFonts w:ascii="Times New Roman" w:hAnsi="Times New Roman" w:cs="Times New Roman"/>
          <w:b/>
          <w:bCs/>
          <w:sz w:val="32"/>
          <w:szCs w:val="32"/>
        </w:rPr>
        <w:t xml:space="preserve"> de BRANCARDIER </w:t>
      </w:r>
    </w:p>
    <w:p w14:paraId="3DC2DD22" w14:textId="77777777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1.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Atribuțiile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brancardierului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6A54FE1" w14:textId="77777777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2.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Norme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supraveghere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prevenire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limitare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infectiiior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asociate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asistentei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medicale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in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unitatile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medicale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Precautiuni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universale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Metodologia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supraveghere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expunerii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acccidentale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personalului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care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lucreaza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in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sistemul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sanitar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la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produse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biologice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B2FD6BA" w14:textId="77777777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3,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Norme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tehnice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privind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curățenia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și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dezinfecția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unități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sanitare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Curatenia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definitie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metode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generale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efectuare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curateniei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reguli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fundamentale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reguli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pentru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depozitarea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produselor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ustensilelor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folosite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la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efectuarea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curateniei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reguli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intretinere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)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Dezinfectia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definitie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mijloacele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dezinfecției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spălarea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mâinilor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și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dezinfecția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pielii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reguli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generale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și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practică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dezinfecției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antisepticele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definiție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și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criterii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utilizare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și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păstrare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antisepticelor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metode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aplicare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dezinfectantelor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funcție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suportul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dezinfecția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curentă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și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terminală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) </w:t>
      </w:r>
    </w:p>
    <w:p w14:paraId="28B9BF95" w14:textId="77777777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4.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ambalarea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și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depozitarea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temporară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deșeurilor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rezultate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din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activitățile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medicale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9429124" w14:textId="77777777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5-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Transportul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bolnavilor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al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accidentatilor</w:t>
      </w:r>
      <w:proofErr w:type="spellEnd"/>
    </w:p>
    <w:p w14:paraId="7F8925B6" w14:textId="77777777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 6.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Pozitia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bolnavului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in pat</w:t>
      </w:r>
    </w:p>
    <w:p w14:paraId="716E12E9" w14:textId="77777777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 7.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Mobilizarea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bolnavului</w:t>
      </w:r>
      <w:proofErr w:type="spellEnd"/>
    </w:p>
    <w:p w14:paraId="59F60FEB" w14:textId="77777777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 8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Drepturile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obligatiile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pacientului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CD6E074" w14:textId="1E6E184A" w:rsid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9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Comunicarea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cu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pacientii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0A68549" w14:textId="0F53F00E" w:rsidR="00C545EA" w:rsidRDefault="00C545EA">
      <w:pPr>
        <w:rPr>
          <w:rFonts w:ascii="Times New Roman" w:hAnsi="Times New Roman" w:cs="Times New Roman"/>
          <w:sz w:val="32"/>
          <w:szCs w:val="32"/>
        </w:rPr>
      </w:pPr>
    </w:p>
    <w:p w14:paraId="222CF4D9" w14:textId="31B9EACF" w:rsidR="00C545EA" w:rsidRDefault="00C545EA">
      <w:pPr>
        <w:rPr>
          <w:rFonts w:ascii="Times New Roman" w:hAnsi="Times New Roman" w:cs="Times New Roman"/>
          <w:sz w:val="32"/>
          <w:szCs w:val="32"/>
        </w:rPr>
      </w:pPr>
    </w:p>
    <w:p w14:paraId="4471CB59" w14:textId="5C92E3BE" w:rsidR="00C545EA" w:rsidRDefault="00C545EA">
      <w:pPr>
        <w:rPr>
          <w:rFonts w:ascii="Times New Roman" w:hAnsi="Times New Roman" w:cs="Times New Roman"/>
          <w:sz w:val="32"/>
          <w:szCs w:val="32"/>
        </w:rPr>
      </w:pPr>
    </w:p>
    <w:p w14:paraId="0A37E06B" w14:textId="1CA92E08" w:rsidR="00C545EA" w:rsidRDefault="00C545EA">
      <w:pPr>
        <w:rPr>
          <w:rFonts w:ascii="Times New Roman" w:hAnsi="Times New Roman" w:cs="Times New Roman"/>
          <w:sz w:val="32"/>
          <w:szCs w:val="32"/>
        </w:rPr>
      </w:pPr>
    </w:p>
    <w:p w14:paraId="2157B57C" w14:textId="77777777" w:rsidR="00C545EA" w:rsidRPr="00C545EA" w:rsidRDefault="00C545EA">
      <w:pPr>
        <w:rPr>
          <w:rFonts w:ascii="Times New Roman" w:hAnsi="Times New Roman" w:cs="Times New Roman"/>
          <w:sz w:val="32"/>
          <w:szCs w:val="32"/>
        </w:rPr>
      </w:pPr>
    </w:p>
    <w:p w14:paraId="5476DDDF" w14:textId="77777777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lastRenderedPageBreak/>
        <w:t xml:space="preserve">BIBLIOGRAFIE </w:t>
      </w:r>
    </w:p>
    <w:p w14:paraId="4F822B01" w14:textId="50FAFE87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1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Ordin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1101/2016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privind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aprobarea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Normelor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supraveghere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prevenire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limitare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C545EA">
        <w:rPr>
          <w:rFonts w:ascii="Times New Roman" w:hAnsi="Times New Roman" w:cs="Times New Roman"/>
          <w:sz w:val="32"/>
          <w:szCs w:val="32"/>
        </w:rPr>
        <w:t>a</w:t>
      </w:r>
      <w:proofErr w:type="gram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infectiilor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asociate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asistentei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medicale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545EA" w:rsidRPr="00C545EA">
        <w:rPr>
          <w:rFonts w:ascii="Times New Roman" w:hAnsi="Times New Roman" w:cs="Times New Roman"/>
          <w:sz w:val="32"/>
          <w:szCs w:val="32"/>
        </w:rPr>
        <w:t>u</w:t>
      </w:r>
      <w:r w:rsidRPr="00C545EA">
        <w:rPr>
          <w:rFonts w:ascii="Times New Roman" w:hAnsi="Times New Roman" w:cs="Times New Roman"/>
          <w:sz w:val="32"/>
          <w:szCs w:val="32"/>
        </w:rPr>
        <w:t>nunitatile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sanitare</w:t>
      </w:r>
      <w:proofErr w:type="spellEnd"/>
    </w:p>
    <w:p w14:paraId="789261A1" w14:textId="464EE46B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r w:rsidR="00C545EA" w:rsidRPr="00C545EA">
        <w:rPr>
          <w:rFonts w:ascii="Times New Roman" w:hAnsi="Times New Roman" w:cs="Times New Roman"/>
          <w:sz w:val="32"/>
          <w:szCs w:val="32"/>
        </w:rPr>
        <w:t>2</w:t>
      </w:r>
      <w:r w:rsidRPr="00C545EA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Ordin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961/2016 cu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modificarile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completarile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ulterioare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pentru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aprobarea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Normelor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tehnice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privind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curatarea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dezinfectia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sterilizarea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in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unitatile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sanitare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publice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private,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tehnicii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lucru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interpretare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pentru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testele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evaluare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eficientei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procedurii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curatenie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dezinfectie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procedurilor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recomandate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pentru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dezinfectia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mainilor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in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functie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nivelul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risc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metodelor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aplicare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dezinfectantelor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chimice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in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functie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suportul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care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urmeaza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fie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tratat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metodelor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evaluare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derularii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eficientei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procesului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sterilizare</w:t>
      </w:r>
      <w:proofErr w:type="spellEnd"/>
    </w:p>
    <w:p w14:paraId="143FF473" w14:textId="228167F8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r w:rsidR="00C545EA" w:rsidRPr="00C545EA">
        <w:rPr>
          <w:rFonts w:ascii="Times New Roman" w:hAnsi="Times New Roman" w:cs="Times New Roman"/>
          <w:sz w:val="32"/>
          <w:szCs w:val="32"/>
        </w:rPr>
        <w:t>3.</w:t>
      </w:r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Ordin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1.226/2012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pentru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aprobarea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Normelor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tehnice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privind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gestionarea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deseurilor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rezultate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din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activitati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medicale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Metodologiei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culegere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datelor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pentru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baza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nationala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date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privind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deseurile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rezultate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din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activitati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medicale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16BC389" w14:textId="60CEEB60" w:rsidR="00C545EA" w:rsidRPr="00C545EA" w:rsidRDefault="00C545EA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>4</w:t>
      </w:r>
      <w:r w:rsidR="007B4FDE" w:rsidRPr="00C545EA">
        <w:rPr>
          <w:rFonts w:ascii="Times New Roman" w:hAnsi="Times New Roman" w:cs="Times New Roman"/>
          <w:sz w:val="32"/>
          <w:szCs w:val="32"/>
        </w:rPr>
        <w:t xml:space="preserve">. Lege 319/2006 cu </w:t>
      </w:r>
      <w:proofErr w:type="spellStart"/>
      <w:r w:rsidR="007B4FDE" w:rsidRPr="00C545EA">
        <w:rPr>
          <w:rFonts w:ascii="Times New Roman" w:hAnsi="Times New Roman" w:cs="Times New Roman"/>
          <w:sz w:val="32"/>
          <w:szCs w:val="32"/>
        </w:rPr>
        <w:t>modificarile</w:t>
      </w:r>
      <w:proofErr w:type="spellEnd"/>
      <w:r w:rsidR="007B4FDE"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B4FDE"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="007B4FDE"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B4FDE" w:rsidRPr="00C545EA">
        <w:rPr>
          <w:rFonts w:ascii="Times New Roman" w:hAnsi="Times New Roman" w:cs="Times New Roman"/>
          <w:sz w:val="32"/>
          <w:szCs w:val="32"/>
        </w:rPr>
        <w:t>completarile</w:t>
      </w:r>
      <w:proofErr w:type="spellEnd"/>
      <w:r w:rsidR="007B4FDE"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B4FDE" w:rsidRPr="00C545EA">
        <w:rPr>
          <w:rFonts w:ascii="Times New Roman" w:hAnsi="Times New Roman" w:cs="Times New Roman"/>
          <w:sz w:val="32"/>
          <w:szCs w:val="32"/>
        </w:rPr>
        <w:t>ulterioare</w:t>
      </w:r>
      <w:proofErr w:type="spellEnd"/>
      <w:r w:rsidR="007B4FDE" w:rsidRPr="00C545EA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="007B4FDE" w:rsidRPr="00C545EA">
        <w:rPr>
          <w:rFonts w:ascii="Times New Roman" w:hAnsi="Times New Roman" w:cs="Times New Roman"/>
          <w:sz w:val="32"/>
          <w:szCs w:val="32"/>
        </w:rPr>
        <w:t>Legea</w:t>
      </w:r>
      <w:proofErr w:type="spellEnd"/>
      <w:r w:rsidR="007B4FDE"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B4FDE" w:rsidRPr="00C545EA">
        <w:rPr>
          <w:rFonts w:ascii="Times New Roman" w:hAnsi="Times New Roman" w:cs="Times New Roman"/>
          <w:sz w:val="32"/>
          <w:szCs w:val="32"/>
        </w:rPr>
        <w:t>securitatii</w:t>
      </w:r>
      <w:proofErr w:type="spellEnd"/>
      <w:r w:rsidR="007B4FDE"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B4FDE"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="007B4FDE"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B4FDE" w:rsidRPr="00C545EA">
        <w:rPr>
          <w:rFonts w:ascii="Times New Roman" w:hAnsi="Times New Roman" w:cs="Times New Roman"/>
          <w:sz w:val="32"/>
          <w:szCs w:val="32"/>
        </w:rPr>
        <w:t>sanatatii</w:t>
      </w:r>
      <w:proofErr w:type="spellEnd"/>
      <w:r w:rsidR="007B4FDE" w:rsidRPr="00C545EA">
        <w:rPr>
          <w:rFonts w:ascii="Times New Roman" w:hAnsi="Times New Roman" w:cs="Times New Roman"/>
          <w:sz w:val="32"/>
          <w:szCs w:val="32"/>
        </w:rPr>
        <w:t xml:space="preserve"> in </w:t>
      </w:r>
      <w:proofErr w:type="spellStart"/>
      <w:r w:rsidR="007B4FDE" w:rsidRPr="00C545EA">
        <w:rPr>
          <w:rFonts w:ascii="Times New Roman" w:hAnsi="Times New Roman" w:cs="Times New Roman"/>
          <w:sz w:val="32"/>
          <w:szCs w:val="32"/>
        </w:rPr>
        <w:t>munca</w:t>
      </w:r>
      <w:proofErr w:type="spellEnd"/>
    </w:p>
    <w:p w14:paraId="20DF3125" w14:textId="1DC760AB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r w:rsidR="00C545EA" w:rsidRPr="00C545EA">
        <w:rPr>
          <w:rFonts w:ascii="Times New Roman" w:hAnsi="Times New Roman" w:cs="Times New Roman"/>
          <w:sz w:val="32"/>
          <w:szCs w:val="32"/>
        </w:rPr>
        <w:t>5</w:t>
      </w:r>
      <w:r w:rsidRPr="00C545EA">
        <w:rPr>
          <w:rFonts w:ascii="Times New Roman" w:hAnsi="Times New Roman" w:cs="Times New Roman"/>
          <w:sz w:val="32"/>
          <w:szCs w:val="32"/>
        </w:rPr>
        <w:t xml:space="preserve">.Lege 95/2006 cu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modificarile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completarile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ulterioare</w:t>
      </w:r>
      <w:proofErr w:type="spellEnd"/>
    </w:p>
    <w:p w14:paraId="4CB0F98F" w14:textId="5C05C3AA" w:rsidR="00C545EA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r w:rsidR="00C545EA" w:rsidRPr="00C545EA">
        <w:rPr>
          <w:rFonts w:ascii="Times New Roman" w:hAnsi="Times New Roman" w:cs="Times New Roman"/>
          <w:sz w:val="32"/>
          <w:szCs w:val="32"/>
        </w:rPr>
        <w:t>6</w:t>
      </w:r>
      <w:r w:rsidRPr="00C545EA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Atributii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fisa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postului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BRANCARDIER</w:t>
      </w:r>
    </w:p>
    <w:p w14:paraId="746CD609" w14:textId="2BB309A5" w:rsidR="00564263" w:rsidRPr="00C545EA" w:rsidRDefault="007B4FDE">
      <w:pPr>
        <w:rPr>
          <w:rFonts w:ascii="Times New Roman" w:hAnsi="Times New Roman" w:cs="Times New Roman"/>
          <w:sz w:val="32"/>
          <w:szCs w:val="32"/>
        </w:rPr>
      </w:pPr>
      <w:r w:rsidRPr="00C545EA">
        <w:rPr>
          <w:rFonts w:ascii="Times New Roman" w:hAnsi="Times New Roman" w:cs="Times New Roman"/>
          <w:sz w:val="32"/>
          <w:szCs w:val="32"/>
        </w:rPr>
        <w:t xml:space="preserve"> </w:t>
      </w:r>
      <w:r w:rsidR="00C545EA" w:rsidRPr="00C545EA">
        <w:rPr>
          <w:rFonts w:ascii="Times New Roman" w:hAnsi="Times New Roman" w:cs="Times New Roman"/>
          <w:sz w:val="32"/>
          <w:szCs w:val="32"/>
        </w:rPr>
        <w:t>7</w:t>
      </w:r>
      <w:r w:rsidRPr="00C545EA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Suportul</w:t>
      </w:r>
      <w:proofErr w:type="spellEnd"/>
      <w:r w:rsidRPr="00C545EA">
        <w:rPr>
          <w:rFonts w:ascii="Times New Roman" w:hAnsi="Times New Roman" w:cs="Times New Roman"/>
          <w:sz w:val="32"/>
          <w:szCs w:val="32"/>
        </w:rPr>
        <w:t xml:space="preserve"> de curs </w:t>
      </w:r>
      <w:proofErr w:type="spellStart"/>
      <w:r w:rsidRPr="00C545EA">
        <w:rPr>
          <w:rFonts w:ascii="Times New Roman" w:hAnsi="Times New Roman" w:cs="Times New Roman"/>
          <w:sz w:val="32"/>
          <w:szCs w:val="32"/>
        </w:rPr>
        <w:t>infirmiere</w:t>
      </w:r>
      <w:proofErr w:type="spellEnd"/>
    </w:p>
    <w:sectPr w:rsidR="00564263" w:rsidRPr="00C54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FDE"/>
    <w:rsid w:val="00564263"/>
    <w:rsid w:val="007B4FDE"/>
    <w:rsid w:val="00C545EA"/>
    <w:rsid w:val="00D6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986B3"/>
  <w15:chartTrackingRefBased/>
  <w15:docId w15:val="{50D82F0D-5592-455E-B29E-4AA577538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medicala</dc:creator>
  <cp:keywords/>
  <dc:description/>
  <cp:lastModifiedBy>medicala</cp:lastModifiedBy>
  <cp:revision>4</cp:revision>
  <dcterms:created xsi:type="dcterms:W3CDTF">2023-01-20T07:44:00Z</dcterms:created>
  <dcterms:modified xsi:type="dcterms:W3CDTF">2024-02-09T12:37:00Z</dcterms:modified>
</cp:coreProperties>
</file>